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F90" w:rsidRDefault="0048401A" w:rsidP="0048401A">
      <w:pPr>
        <w:jc w:val="center"/>
      </w:pPr>
      <w:r w:rsidRPr="0048401A">
        <w:rPr>
          <w:b/>
          <w:noProof/>
          <w:sz w:val="32"/>
          <w:lang w:eastAsia="sl-SI"/>
        </w:rPr>
        <w:t>PETICIJA</w:t>
      </w:r>
      <w:r w:rsidRPr="0048401A">
        <w:rPr>
          <w:b/>
          <w:noProof/>
          <w:sz w:val="32"/>
          <w:lang w:eastAsia="sl-SI"/>
        </w:rPr>
        <w:br/>
      </w:r>
      <w:r>
        <w:br/>
      </w:r>
      <w:r w:rsidR="00E82F90" w:rsidRPr="0048401A">
        <w:rPr>
          <w:b/>
        </w:rPr>
        <w:t>POSKRBIMO ZA VAREN PREHOD ŽIVALI ČEZ AVTOCESTO!</w:t>
      </w:r>
      <w:r>
        <w:rPr>
          <w:b/>
        </w:rPr>
        <w:br/>
      </w:r>
    </w:p>
    <w:p w:rsidR="00E82F90" w:rsidRDefault="00E82F90" w:rsidP="00E82F90">
      <w:pPr>
        <w:jc w:val="both"/>
      </w:pPr>
      <w:r>
        <w:t xml:space="preserve">Slovenijo je v torek dosegla žalostna novica, da so bili ponoči na avtocesti med predorom Ločica in cestninsko postajo Vransko povoženi trije medvedji mladiči. Predvidevalo se, da se razjarjena medvedka še vedno zadržuje na tem območju in išče svoje mladiče. Pred morebitnimi napadi na človeka sta zato posvarila tako Lovska družina Vransko kot Zavod za gozdove RS, ki je poskušal medvedko najti in odgnati od avtoceste. Žal jim kljub velikemu prizadevanju to ni uspelo in ponoči jo je na avtocesti skupila še medvedka. </w:t>
      </w:r>
    </w:p>
    <w:p w:rsidR="00E82F90" w:rsidRDefault="00E82F90" w:rsidP="00E82F90">
      <w:pPr>
        <w:jc w:val="both"/>
      </w:pPr>
      <w:r>
        <w:t>Zahtevamo postavitev električne ograje in zvočnih odvračal!</w:t>
      </w:r>
    </w:p>
    <w:p w:rsidR="00E82F90" w:rsidRDefault="00E82F90" w:rsidP="00E82F90">
      <w:pPr>
        <w:jc w:val="both"/>
      </w:pPr>
      <w:r>
        <w:t>Znano je, da so za varne prehode živali čez avtoceste zgrajeni podvozi, ki pa jih je na štajerskem avtocestnem kraku bistveno manj kot drugod. Podatki za leto 2014 razkrivajo, da je največ povoženih divjadi na avtocesti prav na območju Vranskega, kjer so tega leta zabeležili 287 povoženih divjadi.</w:t>
      </w:r>
    </w:p>
    <w:p w:rsidR="00E82F90" w:rsidRDefault="00E82F90" w:rsidP="00E82F90">
      <w:pPr>
        <w:jc w:val="both"/>
      </w:pPr>
      <w:r>
        <w:t xml:space="preserve">Na Zavodu za gozdove območne enote Celje ocenjujejo, da bi bilo za preprečitev podobnih nesreč, ki ogrožajo tako divjad kot ljudi, smiselna postavitev električne ograje na odseku od odcepa Vransko do prvega Trojanskega predora, da bi na ta način preusmerili morebitne prehode tudi ostalih vrst divjadi nad Trojanske predore in podhode viaduktov. Tam avtocesto že prehajajo jelenjad, gamsi, divji prašiči itd. </w:t>
      </w:r>
    </w:p>
    <w:p w:rsidR="00E82F90" w:rsidRDefault="00E82F90" w:rsidP="00E82F90">
      <w:pPr>
        <w:jc w:val="both"/>
      </w:pPr>
      <w:r>
        <w:t>Dars na avtocesti A1 Ljubljana–Postojna že namešča takšno električno ograjo na zunanjo stran obstoječe kovinske ograje avtoceste in preprečuje plezanje medvedov preko ograje na avtocesto. Prav tako na določenih odsekih avtoceste Dars namešča zvočno odvračalno napravo za živali. Namesti se v obstoječe obcestne stebričke in s svojim delovanjem preprečuje vstop živali na avtocesto.</w:t>
      </w:r>
    </w:p>
    <w:p w:rsidR="0048401A" w:rsidRDefault="0048401A" w:rsidP="00E82F90">
      <w:pPr>
        <w:jc w:val="both"/>
      </w:pPr>
    </w:p>
    <w:p w:rsidR="0048401A" w:rsidRDefault="0048401A" w:rsidP="00E82F90">
      <w:pPr>
        <w:jc w:val="both"/>
      </w:pPr>
    </w:p>
    <w:p w:rsidR="00E82F90" w:rsidRDefault="0048401A" w:rsidP="00E82F90">
      <w:pPr>
        <w:jc w:val="both"/>
        <w:rPr>
          <w:b/>
        </w:rPr>
      </w:pPr>
      <w:r w:rsidRPr="0048401A">
        <w:rPr>
          <w:b/>
        </w:rPr>
        <w:t>Še posebej pa želim opozoriti, da bi se lahko nesreča z medvedi končala tragično tudi za šoferja in potnike vozil, zato vas vabim k podpisu peticije, kjer bomo od odgovornih zahtevali rešitev tega problema.</w:t>
      </w:r>
    </w:p>
    <w:p w:rsidR="0048401A" w:rsidRDefault="0048401A" w:rsidP="00E82F90">
      <w:pPr>
        <w:jc w:val="both"/>
        <w:rPr>
          <w:b/>
        </w:rPr>
      </w:pPr>
    </w:p>
    <w:p w:rsidR="0048401A" w:rsidRPr="0048401A" w:rsidRDefault="0048401A" w:rsidP="00E82F90">
      <w:pPr>
        <w:jc w:val="both"/>
        <w:rPr>
          <w:b/>
        </w:rPr>
      </w:pPr>
    </w:p>
    <w:p w:rsidR="00E82F90" w:rsidRDefault="00E82F90" w:rsidP="00E82F90">
      <w:pPr>
        <w:jc w:val="both"/>
      </w:pPr>
      <w:r>
        <w:t>Kot strasten fotolovec, ljubitelj narave</w:t>
      </w:r>
      <w:r w:rsidR="00CA793C">
        <w:t>, živali</w:t>
      </w:r>
      <w:r>
        <w:t xml:space="preserve"> in nenazadnje tudi lovec ne morem gledati stran, rad bi nekaj konkretno ukrenil in pomagal. Zgodovine ne moremo spremeniti i</w:t>
      </w:r>
      <w:r w:rsidR="00CA793C">
        <w:t>n preprečiti</w:t>
      </w:r>
      <w:bookmarkStart w:id="0" w:name="_GoBack"/>
      <w:bookmarkEnd w:id="0"/>
      <w:r>
        <w:t xml:space="preserve"> kar se je zgodilo. Lahko pa pozovemo DARS in Zavod za gozdove, da čim hitreje najdejo ustrezno rešitev, da do podobnih dogodkov ne bi več prihajalo. </w:t>
      </w:r>
    </w:p>
    <w:p w:rsidR="00E82F90" w:rsidRDefault="00E82F90" w:rsidP="00E82F90">
      <w:pPr>
        <w:jc w:val="both"/>
      </w:pPr>
      <w:r>
        <w:t>Več kot bo podpore oz. podpisov, večja bo verjetnost, da bo naš poziv kaj zalegel!</w:t>
      </w:r>
    </w:p>
    <w:p w:rsidR="00E82F90" w:rsidRDefault="00E82F90" w:rsidP="00E82F90">
      <w:pPr>
        <w:jc w:val="both"/>
      </w:pPr>
    </w:p>
    <w:p w:rsidR="0048401A" w:rsidRDefault="00E82F90" w:rsidP="0048401A">
      <w:pPr>
        <w:jc w:val="both"/>
      </w:pPr>
      <w:r>
        <w:t>Aleksander Reberšek, Vransko</w:t>
      </w:r>
    </w:p>
    <w:p w:rsidR="0048401A" w:rsidRDefault="0048401A" w:rsidP="00E82F90">
      <w:pPr>
        <w:jc w:val="center"/>
      </w:pPr>
    </w:p>
    <w:p w:rsidR="0048401A" w:rsidRDefault="0048401A" w:rsidP="00E82F90">
      <w:pPr>
        <w:jc w:val="center"/>
      </w:pPr>
    </w:p>
    <w:p w:rsidR="00E82F90" w:rsidRDefault="00E82F90" w:rsidP="00E82F90">
      <w:pPr>
        <w:jc w:val="center"/>
      </w:pPr>
    </w:p>
    <w:p w:rsidR="00E82F90" w:rsidRDefault="00E82F90" w:rsidP="00E82F90">
      <w:r>
        <w:t>Podpiram poziv pristojnim institucijam, da uredijo varen prehod divjih živali čez štajerski krak avtoceste.</w:t>
      </w:r>
    </w:p>
    <w:p w:rsidR="00E82F90" w:rsidRDefault="00E82F90" w:rsidP="00E82F90"/>
    <w:tbl>
      <w:tblPr>
        <w:tblStyle w:val="Tabelamrea"/>
        <w:tblW w:w="0" w:type="auto"/>
        <w:tblLook w:val="04A0" w:firstRow="1" w:lastRow="0" w:firstColumn="1" w:lastColumn="0" w:noHBand="0" w:noVBand="1"/>
      </w:tblPr>
      <w:tblGrid>
        <w:gridCol w:w="3256"/>
        <w:gridCol w:w="3827"/>
        <w:gridCol w:w="1979"/>
      </w:tblGrid>
      <w:tr w:rsidR="00E82F90" w:rsidRPr="00E82F90" w:rsidTr="00E82F90">
        <w:tc>
          <w:tcPr>
            <w:tcW w:w="3256" w:type="dxa"/>
          </w:tcPr>
          <w:p w:rsidR="00E82F90" w:rsidRPr="00E82F90" w:rsidRDefault="00E82F90" w:rsidP="00E82F90">
            <w:pPr>
              <w:jc w:val="center"/>
              <w:rPr>
                <w:sz w:val="32"/>
                <w:szCs w:val="32"/>
              </w:rPr>
            </w:pPr>
            <w:r w:rsidRPr="00E82F90">
              <w:rPr>
                <w:sz w:val="32"/>
                <w:szCs w:val="32"/>
              </w:rPr>
              <w:t>IME IN PRIIMEK</w:t>
            </w:r>
          </w:p>
        </w:tc>
        <w:tc>
          <w:tcPr>
            <w:tcW w:w="3827" w:type="dxa"/>
          </w:tcPr>
          <w:p w:rsidR="00E82F90" w:rsidRPr="00E82F90" w:rsidRDefault="00E82F90" w:rsidP="00E82F90">
            <w:pPr>
              <w:jc w:val="center"/>
              <w:rPr>
                <w:sz w:val="32"/>
                <w:szCs w:val="32"/>
              </w:rPr>
            </w:pPr>
            <w:r w:rsidRPr="00E82F90">
              <w:rPr>
                <w:sz w:val="32"/>
                <w:szCs w:val="32"/>
              </w:rPr>
              <w:t>NASLOV</w:t>
            </w:r>
          </w:p>
        </w:tc>
        <w:tc>
          <w:tcPr>
            <w:tcW w:w="1979" w:type="dxa"/>
          </w:tcPr>
          <w:p w:rsidR="00E82F90" w:rsidRPr="00E82F90" w:rsidRDefault="00E82F90" w:rsidP="00E82F90">
            <w:pPr>
              <w:jc w:val="center"/>
              <w:rPr>
                <w:sz w:val="32"/>
                <w:szCs w:val="32"/>
              </w:rPr>
            </w:pPr>
            <w:r w:rsidRPr="00E82F90">
              <w:rPr>
                <w:sz w:val="32"/>
                <w:szCs w:val="32"/>
              </w:rPr>
              <w:t>PODPIS</w:t>
            </w: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r w:rsidR="00E82F90" w:rsidRPr="00E82F90" w:rsidTr="00E82F90">
        <w:tc>
          <w:tcPr>
            <w:tcW w:w="3256" w:type="dxa"/>
          </w:tcPr>
          <w:p w:rsidR="00E82F90" w:rsidRPr="00E82F90" w:rsidRDefault="00E82F90" w:rsidP="00E82F90">
            <w:pPr>
              <w:rPr>
                <w:sz w:val="32"/>
                <w:szCs w:val="32"/>
              </w:rPr>
            </w:pPr>
          </w:p>
        </w:tc>
        <w:tc>
          <w:tcPr>
            <w:tcW w:w="3827" w:type="dxa"/>
          </w:tcPr>
          <w:p w:rsidR="00E82F90" w:rsidRPr="00E82F90" w:rsidRDefault="00E82F90" w:rsidP="00E82F90">
            <w:pPr>
              <w:rPr>
                <w:sz w:val="32"/>
                <w:szCs w:val="32"/>
              </w:rPr>
            </w:pPr>
          </w:p>
        </w:tc>
        <w:tc>
          <w:tcPr>
            <w:tcW w:w="1979" w:type="dxa"/>
          </w:tcPr>
          <w:p w:rsidR="00E82F90" w:rsidRPr="00E82F90" w:rsidRDefault="00E82F90" w:rsidP="00E82F90">
            <w:pPr>
              <w:rPr>
                <w:sz w:val="32"/>
                <w:szCs w:val="32"/>
              </w:rPr>
            </w:pPr>
          </w:p>
        </w:tc>
      </w:tr>
    </w:tbl>
    <w:p w:rsidR="00E82F90" w:rsidRDefault="00E82F90" w:rsidP="00E82F90"/>
    <w:sectPr w:rsidR="00E82F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90"/>
    <w:rsid w:val="0048401A"/>
    <w:rsid w:val="00933B53"/>
    <w:rsid w:val="00BF25EA"/>
    <w:rsid w:val="00CA793C"/>
    <w:rsid w:val="00E82F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807F"/>
  <w15:chartTrackingRefBased/>
  <w15:docId w15:val="{5F6B3CB3-E30A-409F-B3F2-A2C65A69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E82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2017-07-13T14:49:00Z</dcterms:created>
  <dcterms:modified xsi:type="dcterms:W3CDTF">2017-07-13T15:40:00Z</dcterms:modified>
</cp:coreProperties>
</file>